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2B" w:rsidRDefault="0035762B" w:rsidP="0035762B">
      <w:pPr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  <w:r>
        <w:rPr>
          <w:rFonts w:ascii="Bookman Old Style" w:hAnsi="Bookman Old Style" w:cs="Arial"/>
          <w:b/>
          <w:color w:val="7030A0"/>
          <w:sz w:val="36"/>
          <w:szCs w:val="36"/>
        </w:rPr>
        <w:t xml:space="preserve">ELŐADÁS, KEREKASZTAL, MŰHELY BEJELENTÉSE </w:t>
      </w:r>
      <w:r w:rsidR="00F840E0">
        <w:rPr>
          <w:rFonts w:ascii="Bookman Old Style" w:hAnsi="Bookman Old Style" w:cs="Arial"/>
          <w:b/>
          <w:color w:val="7030A0"/>
          <w:sz w:val="36"/>
          <w:szCs w:val="36"/>
        </w:rPr>
        <w:t>(ABSZTRAKT)</w:t>
      </w:r>
    </w:p>
    <w:p w:rsidR="009330AF" w:rsidRDefault="009330AF" w:rsidP="0035762B">
      <w:pPr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</w:p>
    <w:p w:rsidR="0035762B" w:rsidRDefault="009330AF" w:rsidP="0035762B">
      <w:pPr>
        <w:jc w:val="center"/>
        <w:rPr>
          <w:rFonts w:ascii="Bookman Old Style" w:hAnsi="Bookman Old Style" w:cs="Arial"/>
          <w:b/>
          <w:color w:val="7030A0"/>
          <w:sz w:val="36"/>
          <w:szCs w:val="36"/>
        </w:rPr>
      </w:pPr>
      <w:r>
        <w:rPr>
          <w:rFonts w:ascii="Bookman Old Style" w:hAnsi="Bookman Old Style" w:cs="Arial"/>
          <w:b/>
          <w:color w:val="7030A0"/>
          <w:sz w:val="36"/>
          <w:szCs w:val="36"/>
        </w:rPr>
        <w:t>A XX</w:t>
      </w:r>
      <w:r w:rsidR="0035762B">
        <w:rPr>
          <w:rFonts w:ascii="Bookman Old Style" w:hAnsi="Bookman Old Style" w:cs="Arial"/>
          <w:b/>
          <w:color w:val="7030A0"/>
          <w:sz w:val="36"/>
          <w:szCs w:val="36"/>
        </w:rPr>
        <w:t>I</w:t>
      </w:r>
      <w:r>
        <w:rPr>
          <w:rFonts w:ascii="Bookman Old Style" w:hAnsi="Bookman Old Style" w:cs="Arial"/>
          <w:b/>
          <w:color w:val="7030A0"/>
          <w:sz w:val="36"/>
          <w:szCs w:val="36"/>
        </w:rPr>
        <w:t>X</w:t>
      </w:r>
      <w:r w:rsidR="0035762B">
        <w:rPr>
          <w:rFonts w:ascii="Bookman Old Style" w:hAnsi="Bookman Old Style" w:cs="Arial"/>
          <w:b/>
          <w:color w:val="7030A0"/>
          <w:sz w:val="36"/>
          <w:szCs w:val="36"/>
        </w:rPr>
        <w:t>. MAGYAR HIPNÓZIS TALÁLKOZÓRA</w:t>
      </w:r>
    </w:p>
    <w:p w:rsidR="0035762B" w:rsidRDefault="009330AF" w:rsidP="0035762B">
      <w:pPr>
        <w:jc w:val="center"/>
        <w:rPr>
          <w:rFonts w:ascii="Bookman Old Style" w:hAnsi="Bookman Old Style" w:cs="Arial"/>
          <w:b/>
          <w:color w:val="7030A0"/>
          <w:sz w:val="28"/>
          <w:szCs w:val="28"/>
        </w:rPr>
      </w:pPr>
      <w:r>
        <w:rPr>
          <w:rFonts w:ascii="Bookman Old Style" w:hAnsi="Bookman Old Style" w:cs="Arial"/>
          <w:b/>
          <w:color w:val="7030A0"/>
          <w:sz w:val="28"/>
          <w:szCs w:val="28"/>
        </w:rPr>
        <w:t>ESZTERGOM, 2018</w:t>
      </w:r>
      <w:r w:rsidR="0035762B">
        <w:rPr>
          <w:rFonts w:ascii="Bookman Old Style" w:hAnsi="Bookman Old Style" w:cs="Arial"/>
          <w:b/>
          <w:color w:val="7030A0"/>
          <w:sz w:val="28"/>
          <w:szCs w:val="28"/>
        </w:rPr>
        <w:t xml:space="preserve">. </w:t>
      </w:r>
      <w:r>
        <w:rPr>
          <w:rFonts w:ascii="Bookman Old Style" w:hAnsi="Bookman Old Style" w:cs="Arial"/>
          <w:b/>
          <w:color w:val="7030A0"/>
          <w:sz w:val="28"/>
          <w:szCs w:val="28"/>
        </w:rPr>
        <w:t>MÁRCIUS 23-25</w:t>
      </w:r>
      <w:r w:rsidR="0035762B">
        <w:rPr>
          <w:rFonts w:ascii="Bookman Old Style" w:hAnsi="Bookman Old Style" w:cs="Arial"/>
          <w:b/>
          <w:color w:val="7030A0"/>
          <w:sz w:val="28"/>
          <w:szCs w:val="28"/>
        </w:rPr>
        <w:t>.</w:t>
      </w:r>
    </w:p>
    <w:p w:rsidR="0035762B" w:rsidRDefault="0035762B" w:rsidP="0035762B">
      <w:pPr>
        <w:jc w:val="center"/>
        <w:rPr>
          <w:rFonts w:ascii="Bookman Old Style" w:hAnsi="Bookman Old Style" w:cs="Arial"/>
          <w:b/>
          <w:color w:val="7030A0"/>
          <w:sz w:val="44"/>
          <w:szCs w:val="20"/>
        </w:rPr>
      </w:pPr>
    </w:p>
    <w:p w:rsidR="0035762B" w:rsidRDefault="0035762B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  <w:r>
        <w:rPr>
          <w:rFonts w:ascii="Book Antiqua" w:hAnsi="Book Antiqua" w:cs="Arial"/>
          <w:b/>
          <w:color w:val="7030A0"/>
          <w:sz w:val="32"/>
          <w:szCs w:val="32"/>
        </w:rPr>
        <w:t>Az absztraktfüzetben megjelenített adatok:</w:t>
      </w:r>
    </w:p>
    <w:p w:rsidR="0035762B" w:rsidRDefault="0035762B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6297"/>
      </w:tblGrid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</w:rPr>
            </w:pPr>
            <w:r>
              <w:rPr>
                <w:b/>
              </w:rPr>
              <w:t>Név (első szerző)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</w:pPr>
          </w:p>
        </w:tc>
      </w:tr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Titulus (pl.: </w:t>
            </w:r>
            <w:proofErr w:type="gramStart"/>
            <w:r>
              <w:rPr>
                <w:b/>
              </w:rPr>
              <w:t>Dr. ,</w:t>
            </w:r>
            <w:proofErr w:type="gramEnd"/>
            <w:r>
              <w:rPr>
                <w:b/>
              </w:rPr>
              <w:t xml:space="preserve"> Prof.)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</w:pPr>
          </w:p>
        </w:tc>
      </w:tr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</w:rPr>
            </w:pPr>
            <w:r>
              <w:rPr>
                <w:b/>
              </w:rPr>
              <w:t>Szakma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</w:pPr>
          </w:p>
        </w:tc>
      </w:tr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</w:rPr>
            </w:pPr>
            <w:r>
              <w:rPr>
                <w:b/>
              </w:rPr>
              <w:t>Munkahely neve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</w:pPr>
          </w:p>
        </w:tc>
      </w:tr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F840E0">
            <w:pPr>
              <w:spacing w:before="60" w:after="60"/>
              <w:rPr>
                <w:b/>
              </w:rPr>
            </w:pPr>
            <w:r>
              <w:rPr>
                <w:b/>
              </w:rPr>
              <w:t>Absztrakt c</w:t>
            </w:r>
            <w:r w:rsidR="0035762B">
              <w:rPr>
                <w:b/>
              </w:rPr>
              <w:t>ím</w:t>
            </w:r>
            <w:r>
              <w:rPr>
                <w:b/>
              </w:rPr>
              <w:t>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</w:pPr>
          </w:p>
        </w:tc>
      </w:tr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C6" w:rsidRPr="00437CC6" w:rsidRDefault="0035762B" w:rsidP="00437CC6">
            <w:pPr>
              <w:spacing w:before="60" w:after="60"/>
              <w:rPr>
                <w:b/>
              </w:rPr>
            </w:pPr>
            <w:r>
              <w:rPr>
                <w:b/>
              </w:rPr>
              <w:t>Kivonat</w:t>
            </w:r>
            <w:r w:rsidR="00437CC6">
              <w:rPr>
                <w:b/>
              </w:rPr>
              <w:t xml:space="preserve"> </w:t>
            </w:r>
            <w:r w:rsidR="00437CC6" w:rsidRPr="00437CC6">
              <w:rPr>
                <w:b/>
              </w:rPr>
              <w:t>(</w:t>
            </w:r>
            <w:proofErr w:type="spellStart"/>
            <w:r w:rsidR="00437CC6" w:rsidRPr="00437CC6">
              <w:rPr>
                <w:b/>
              </w:rPr>
              <w:t>max</w:t>
            </w:r>
            <w:proofErr w:type="spellEnd"/>
            <w:r w:rsidR="00437CC6" w:rsidRPr="00437CC6">
              <w:rPr>
                <w:b/>
              </w:rPr>
              <w:t>. 1500</w:t>
            </w:r>
          </w:p>
          <w:p w:rsidR="0035762B" w:rsidRDefault="00437CC6" w:rsidP="00437CC6">
            <w:pPr>
              <w:spacing w:before="60" w:after="60"/>
              <w:rPr>
                <w:b/>
              </w:rPr>
            </w:pPr>
            <w:r w:rsidRPr="00437CC6">
              <w:rPr>
                <w:b/>
              </w:rPr>
              <w:t>karakter)</w:t>
            </w:r>
            <w:bookmarkStart w:id="0" w:name="_GoBack"/>
            <w:bookmarkEnd w:id="0"/>
          </w:p>
          <w:p w:rsidR="0035762B" w:rsidRDefault="0035762B">
            <w:pPr>
              <w:spacing w:before="60" w:after="60"/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 w:rsidP="0035762B"/>
        </w:tc>
      </w:tr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</w:pPr>
          </w:p>
        </w:tc>
      </w:tr>
      <w:tr w:rsidR="0035762B" w:rsidTr="0035762B">
        <w:trPr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</w:rPr>
            </w:pPr>
            <w:r>
              <w:rPr>
                <w:b/>
              </w:rPr>
              <w:t>Társszerzők</w:t>
            </w:r>
          </w:p>
          <w:p w:rsidR="0035762B" w:rsidRDefault="0035762B">
            <w:pPr>
              <w:spacing w:before="60" w:after="60"/>
            </w:pPr>
            <w:r>
              <w:t>Mindenkinél: név, titulus, munkahely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</w:pPr>
          </w:p>
        </w:tc>
      </w:tr>
    </w:tbl>
    <w:p w:rsidR="0035762B" w:rsidRDefault="0035762B" w:rsidP="0035762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Titulus: ahogyan kéri, hogy az absztraktfüzetbe kerüljön </w:t>
      </w:r>
    </w:p>
    <w:p w:rsidR="0035762B" w:rsidRDefault="0035762B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</w:p>
    <w:p w:rsidR="0035762B" w:rsidRDefault="0035762B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  <w:r>
        <w:rPr>
          <w:rFonts w:ascii="Book Antiqua" w:hAnsi="Book Antiqua" w:cs="Arial"/>
          <w:b/>
          <w:color w:val="7030A0"/>
          <w:sz w:val="32"/>
          <w:szCs w:val="32"/>
        </w:rPr>
        <w:t xml:space="preserve">Nyilvánosságra nem kerülő adatok, az elbírálás illetve </w:t>
      </w:r>
      <w:proofErr w:type="gramStart"/>
      <w:r>
        <w:rPr>
          <w:rFonts w:ascii="Book Antiqua" w:hAnsi="Book Antiqua" w:cs="Arial"/>
          <w:b/>
          <w:color w:val="7030A0"/>
          <w:sz w:val="32"/>
          <w:szCs w:val="32"/>
        </w:rPr>
        <w:t>a</w:t>
      </w:r>
      <w:proofErr w:type="gramEnd"/>
      <w:r>
        <w:rPr>
          <w:rFonts w:ascii="Book Antiqua" w:hAnsi="Book Antiqua" w:cs="Arial"/>
          <w:b/>
          <w:color w:val="7030A0"/>
          <w:sz w:val="32"/>
          <w:szCs w:val="32"/>
        </w:rPr>
        <w:t xml:space="preserve"> </w:t>
      </w:r>
      <w:proofErr w:type="gramStart"/>
      <w:r>
        <w:rPr>
          <w:rFonts w:ascii="Book Antiqua" w:hAnsi="Book Antiqua" w:cs="Arial"/>
          <w:b/>
          <w:color w:val="7030A0"/>
          <w:sz w:val="32"/>
          <w:szCs w:val="32"/>
        </w:rPr>
        <w:t>program</w:t>
      </w:r>
      <w:proofErr w:type="gramEnd"/>
      <w:r>
        <w:rPr>
          <w:rFonts w:ascii="Book Antiqua" w:hAnsi="Book Antiqua" w:cs="Arial"/>
          <w:b/>
          <w:color w:val="7030A0"/>
          <w:sz w:val="32"/>
          <w:szCs w:val="32"/>
        </w:rPr>
        <w:t xml:space="preserve"> összeállítás megkönnyítésére:</w:t>
      </w:r>
    </w:p>
    <w:p w:rsidR="0035762B" w:rsidRDefault="0035762B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239"/>
      </w:tblGrid>
      <w:tr w:rsidR="0035762B" w:rsidTr="0035762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Kért vagy kizárt időpont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5762B" w:rsidTr="0035762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35762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Telefonszám</w:t>
            </w:r>
            <w:r w:rsidR="00F840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(ok)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Default="0035762B">
            <w:pPr>
              <w:rPr>
                <w:sz w:val="22"/>
                <w:szCs w:val="22"/>
              </w:rPr>
            </w:pPr>
          </w:p>
        </w:tc>
      </w:tr>
    </w:tbl>
    <w:p w:rsidR="0035762B" w:rsidRDefault="0035762B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</w:p>
    <w:p w:rsidR="0035762B" w:rsidRDefault="006B4E98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  <w:r>
        <w:rPr>
          <w:rFonts w:ascii="Book Antiqua" w:hAnsi="Book Antiqua" w:cs="Arial"/>
          <w:b/>
          <w:color w:val="7030A0"/>
          <w:sz w:val="32"/>
          <w:szCs w:val="32"/>
        </w:rPr>
        <w:t>Technikai igények:</w:t>
      </w:r>
    </w:p>
    <w:p w:rsidR="006B4E98" w:rsidRDefault="006B4E98" w:rsidP="0035762B">
      <w:pPr>
        <w:rPr>
          <w:rFonts w:ascii="Book Antiqua" w:hAnsi="Book Antiqua" w:cs="Arial"/>
          <w:b/>
          <w:color w:val="7030A0"/>
          <w:sz w:val="32"/>
          <w:szCs w:val="3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239"/>
      </w:tblGrid>
      <w:tr w:rsidR="0035762B" w:rsidTr="0035762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2B" w:rsidRDefault="006B4E98" w:rsidP="006B4E9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Rendelkezésre álló technika (igény esetén kérjük aláhúzni):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B" w:rsidRPr="006B4E98" w:rsidRDefault="006B4E98" w:rsidP="006B4E98">
            <w:pPr>
              <w:spacing w:before="60" w:after="60"/>
            </w:pPr>
            <w:r w:rsidRPr="006B4E98">
              <w:t xml:space="preserve">laptop, projektor, vászon, </w:t>
            </w:r>
            <w:proofErr w:type="spellStart"/>
            <w:r w:rsidRPr="006B4E98">
              <w:t>flipchart</w:t>
            </w:r>
            <w:proofErr w:type="spellEnd"/>
            <w:r w:rsidRPr="006B4E98">
              <w:t>, törlő, hangfal</w:t>
            </w:r>
          </w:p>
        </w:tc>
      </w:tr>
    </w:tbl>
    <w:p w:rsidR="0035762B" w:rsidRDefault="0035762B" w:rsidP="0035762B">
      <w:pPr>
        <w:pStyle w:val="Nincstrkz"/>
        <w:rPr>
          <w:b/>
          <w:color w:val="FF0000"/>
        </w:rPr>
      </w:pPr>
    </w:p>
    <w:p w:rsidR="0035762B" w:rsidRDefault="009330AF" w:rsidP="0035762B">
      <w:pPr>
        <w:pStyle w:val="Nincstrkz"/>
        <w:tabs>
          <w:tab w:val="left" w:pos="6765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Visszaküldendő 2018</w:t>
      </w:r>
      <w:r w:rsidR="0035762B">
        <w:rPr>
          <w:b/>
          <w:color w:val="FF0000"/>
          <w:sz w:val="32"/>
          <w:szCs w:val="32"/>
        </w:rPr>
        <w:t>.</w:t>
      </w:r>
      <w:r w:rsidR="00653756">
        <w:rPr>
          <w:b/>
          <w:color w:val="FF0000"/>
          <w:sz w:val="32"/>
          <w:szCs w:val="32"/>
        </w:rPr>
        <w:t xml:space="preserve"> február 11</w:t>
      </w:r>
      <w:r w:rsidR="00F840E0">
        <w:rPr>
          <w:b/>
          <w:color w:val="FF0000"/>
          <w:sz w:val="32"/>
          <w:szCs w:val="32"/>
        </w:rPr>
        <w:t>-ig</w:t>
      </w:r>
      <w:r w:rsidR="0035762B">
        <w:rPr>
          <w:b/>
          <w:color w:val="FF0000"/>
          <w:sz w:val="32"/>
          <w:szCs w:val="32"/>
        </w:rPr>
        <w:tab/>
      </w:r>
    </w:p>
    <w:p w:rsidR="0035762B" w:rsidRDefault="0035762B" w:rsidP="0035762B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Dr. Borzsák Enikő: </w:t>
      </w:r>
      <w:hyperlink r:id="rId4" w:history="1">
        <w:r w:rsidR="00F840E0" w:rsidRPr="006A14EC">
          <w:rPr>
            <w:rStyle w:val="Hiperhivatkozs"/>
            <w:b/>
            <w:sz w:val="32"/>
            <w:szCs w:val="32"/>
          </w:rPr>
          <w:t>eniko357@gmail.com</w:t>
        </w:r>
      </w:hyperlink>
      <w:r w:rsidR="00F840E0">
        <w:rPr>
          <w:b/>
          <w:sz w:val="32"/>
          <w:szCs w:val="32"/>
        </w:rPr>
        <w:t xml:space="preserve"> címre</w:t>
      </w:r>
    </w:p>
    <w:p w:rsidR="00D7143A" w:rsidRDefault="00D7143A"/>
    <w:sectPr w:rsidR="00D7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72"/>
    <w:rsid w:val="0035762B"/>
    <w:rsid w:val="00437CC6"/>
    <w:rsid w:val="00653756"/>
    <w:rsid w:val="006B4E98"/>
    <w:rsid w:val="009330AF"/>
    <w:rsid w:val="00D7143A"/>
    <w:rsid w:val="00E97F72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260A-67EC-458C-8D95-7041D21E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330A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9330A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33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ko35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Zseni Annamária</dc:creator>
  <cp:keywords/>
  <dc:description/>
  <cp:lastModifiedBy>Enikő</cp:lastModifiedBy>
  <cp:revision>10</cp:revision>
  <dcterms:created xsi:type="dcterms:W3CDTF">2017-11-27T14:10:00Z</dcterms:created>
  <dcterms:modified xsi:type="dcterms:W3CDTF">2018-01-19T07:18:00Z</dcterms:modified>
</cp:coreProperties>
</file>